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B9" w:rsidRPr="008D1678" w:rsidRDefault="000924B9" w:rsidP="008D1678">
      <w:pPr>
        <w:tabs>
          <w:tab w:val="left" w:pos="4020"/>
        </w:tabs>
        <w:rPr>
          <w:lang w:val="uk-UA"/>
        </w:rPr>
      </w:pPr>
    </w:p>
    <w:p w:rsidR="000D51B7" w:rsidRPr="00265F1A" w:rsidRDefault="000D51B7" w:rsidP="00265F1A">
      <w:pPr>
        <w:tabs>
          <w:tab w:val="left" w:pos="4020"/>
        </w:tabs>
        <w:rPr>
          <w:lang w:val="uk-UA"/>
        </w:rPr>
      </w:pPr>
    </w:p>
    <w:p w:rsidR="008D3A2B" w:rsidRDefault="008D3A2B" w:rsidP="00265F1A">
      <w:pPr>
        <w:pStyle w:val="aa"/>
        <w:tabs>
          <w:tab w:val="left" w:pos="4020"/>
        </w:tabs>
        <w:ind w:left="360"/>
        <w:rPr>
          <w:lang w:val="uk-UA"/>
        </w:rPr>
      </w:pPr>
    </w:p>
    <w:p w:rsidR="00B227B6" w:rsidRPr="00384E04" w:rsidRDefault="00B227B6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384E04" w:rsidRPr="00384E04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Києво-Святошинський р-н, Тарасівська р/д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3,0330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4 566 574.70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3222486600:04:004:0707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456 657.47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727FDF" w:rsidRPr="00727FDF" w:rsidRDefault="00384E04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0461A4" w:rsidRDefault="00E555D4" w:rsidP="00C44C87">
      <w:pPr>
        <w:tabs>
          <w:tab w:val="left" w:pos="4020"/>
        </w:tabs>
        <w:rPr>
          <w:lang w:val="uk-UA"/>
        </w:rPr>
      </w:pPr>
      <w:hyperlink r:id="rId8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-20250826-79491/</w:t>
        </w:r>
      </w:hyperlink>
    </w:p>
    <w:p w:rsidR="00E555D4" w:rsidRPr="00E555D4" w:rsidRDefault="00E555D4" w:rsidP="00C44C87">
      <w:pPr>
        <w:tabs>
          <w:tab w:val="left" w:pos="4020"/>
        </w:tabs>
        <w:rPr>
          <w:lang w:val="uk-UA"/>
        </w:rPr>
      </w:pPr>
    </w:p>
    <w:p w:rsidR="00384E04" w:rsidRPr="00BD6F32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Земельн</w:t>
      </w:r>
      <w:r w:rsidR="00D126A2">
        <w:rPr>
          <w:lang w:val="uk-UA"/>
        </w:rPr>
        <w:t>і</w:t>
      </w:r>
      <w:r w:rsidRPr="00384E04">
        <w:rPr>
          <w:lang w:val="uk-UA"/>
        </w:rPr>
        <w:t xml:space="preserve"> </w:t>
      </w:r>
      <w:r w:rsidR="00D126A2">
        <w:rPr>
          <w:lang w:val="uk-UA"/>
        </w:rPr>
        <w:t>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="00727FDF" w:rsidRPr="00727FDF">
        <w:rPr>
          <w:lang w:val="uk-UA"/>
        </w:rPr>
        <w:t xml:space="preserve">2 980 630.96 </w:t>
      </w:r>
      <w:r w:rsidR="00727FDF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C70CE7" w:rsidRDefault="00384E04" w:rsidP="00384E04">
      <w:pPr>
        <w:pStyle w:val="aa"/>
        <w:tabs>
          <w:tab w:val="left" w:pos="4020"/>
        </w:tabs>
        <w:ind w:left="360"/>
      </w:pPr>
      <w:r w:rsidRPr="00384E04">
        <w:rPr>
          <w:lang w:val="uk-UA"/>
        </w:rPr>
        <w:t xml:space="preserve">     Кадастровий </w:t>
      </w:r>
      <w:r w:rsidR="00C93758">
        <w:rPr>
          <w:lang w:val="uk-UA"/>
        </w:rPr>
        <w:t xml:space="preserve">номер: №  </w:t>
      </w:r>
      <w:r w:rsidR="004C02FB">
        <w:rPr>
          <w:lang w:val="uk-UA"/>
        </w:rPr>
        <w:t>3221482803:02:004:000</w:t>
      </w:r>
      <w:r w:rsidR="00B227B6" w:rsidRPr="00C70CE7">
        <w:t>4</w:t>
      </w:r>
    </w:p>
    <w:p w:rsidR="00384E04" w:rsidRPr="00384E04" w:rsidRDefault="00851FC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384E04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727FDF" w:rsidRPr="00727FDF">
        <w:rPr>
          <w:lang w:val="uk-UA"/>
        </w:rPr>
        <w:t>298 063.10</w:t>
      </w:r>
      <w:r w:rsidR="00727FDF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F7FDF" w:rsidRDefault="001439AE" w:rsidP="0076098D">
      <w:pPr>
        <w:tabs>
          <w:tab w:val="left" w:pos="4020"/>
        </w:tabs>
        <w:rPr>
          <w:lang w:val="uk-UA"/>
        </w:rPr>
      </w:pPr>
      <w:hyperlink r:id="rId9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-20250826-48895/</w:t>
        </w:r>
      </w:hyperlink>
    </w:p>
    <w:p w:rsidR="000461A4" w:rsidRPr="000461A4" w:rsidRDefault="000461A4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</w:t>
      </w:r>
      <w:r>
        <w:rPr>
          <w:lang w:val="uk-UA"/>
        </w:rPr>
        <w:t xml:space="preserve">84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3221482803:02:004:0005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</w:t>
      </w:r>
      <w:r>
        <w:rPr>
          <w:lang w:val="uk-UA"/>
        </w:rPr>
        <w:t xml:space="preserve">08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883815" w:rsidRDefault="00AD1398" w:rsidP="0076098D">
      <w:pPr>
        <w:tabs>
          <w:tab w:val="left" w:pos="4020"/>
        </w:tabs>
        <w:rPr>
          <w:lang w:val="uk-UA"/>
        </w:rPr>
      </w:pPr>
      <w:hyperlink r:id="rId10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-20250826-87570/</w:t>
        </w:r>
      </w:hyperlink>
    </w:p>
    <w:p w:rsidR="000461A4" w:rsidRPr="000461A4" w:rsidRDefault="000461A4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3221482803:02:004:0006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883815" w:rsidRDefault="001439AE" w:rsidP="0076098D">
      <w:pPr>
        <w:tabs>
          <w:tab w:val="left" w:pos="4020"/>
        </w:tabs>
        <w:rPr>
          <w:lang w:val="uk-UA"/>
        </w:rPr>
      </w:pPr>
      <w:hyperlink r:id="rId11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-20250826-71509/</w:t>
        </w:r>
      </w:hyperlink>
    </w:p>
    <w:p w:rsidR="000461A4" w:rsidRPr="000461A4" w:rsidRDefault="000461A4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lastRenderedPageBreak/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3221482803:02:004:0008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461A4" w:rsidRDefault="00D179FA" w:rsidP="0076098D">
      <w:pPr>
        <w:tabs>
          <w:tab w:val="left" w:pos="4020"/>
        </w:tabs>
        <w:rPr>
          <w:lang w:val="uk-UA"/>
        </w:rPr>
      </w:pPr>
      <w:hyperlink r:id="rId12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-20250826-49441/</w:t>
        </w:r>
      </w:hyperlink>
    </w:p>
    <w:p w:rsidR="00D179FA" w:rsidRPr="00D179FA" w:rsidRDefault="00D179FA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3221482803:02:004:0009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461A4" w:rsidRDefault="00D179FA" w:rsidP="00727FDF">
      <w:pPr>
        <w:tabs>
          <w:tab w:val="left" w:pos="4020"/>
        </w:tabs>
        <w:rPr>
          <w:lang w:val="uk-UA"/>
        </w:rPr>
      </w:pPr>
      <w:hyperlink r:id="rId13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-20250826-93295/</w:t>
        </w:r>
      </w:hyperlink>
    </w:p>
    <w:p w:rsidR="00D179FA" w:rsidRPr="00D179FA" w:rsidRDefault="00D179FA" w:rsidP="00727FDF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3221482803:02:004:0010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F7FDF" w:rsidRDefault="001439AE" w:rsidP="0076098D">
      <w:pPr>
        <w:tabs>
          <w:tab w:val="left" w:pos="4020"/>
        </w:tabs>
        <w:rPr>
          <w:lang w:val="uk-UA"/>
        </w:rPr>
      </w:pPr>
      <w:hyperlink r:id="rId14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-20250826-53225/</w:t>
        </w:r>
      </w:hyperlink>
    </w:p>
    <w:p w:rsidR="000461A4" w:rsidRPr="000461A4" w:rsidRDefault="000461A4" w:rsidP="0076098D">
      <w:pPr>
        <w:tabs>
          <w:tab w:val="left" w:pos="4020"/>
        </w:tabs>
        <w:rPr>
          <w:lang w:val="uk-UA"/>
        </w:rPr>
      </w:pPr>
    </w:p>
    <w:p w:rsidR="00384E04" w:rsidRPr="00384E04" w:rsidRDefault="00384E04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Макарівський район, Мостищанська сільська рада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5,5147 га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1 860 132.36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3222784700:04:003:0014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1439AE">
        <w:t>10.09.2025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186 013.24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0461A4" w:rsidRDefault="001439AE" w:rsidP="00C7236C">
      <w:pPr>
        <w:tabs>
          <w:tab w:val="left" w:pos="4020"/>
        </w:tabs>
        <w:rPr>
          <w:lang w:val="uk-UA"/>
        </w:rPr>
      </w:pPr>
      <w:hyperlink r:id="rId15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-20250826-11730/</w:t>
        </w:r>
      </w:hyperlink>
    </w:p>
    <w:p w:rsidR="001439AE" w:rsidRPr="001439AE" w:rsidRDefault="001439AE" w:rsidP="00C7236C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Житловий будинок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Житлова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Київська обл., Обухівський р-н, смт Козин, вул. Солов'яненка, 51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будинку: 1230,10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ділянки: 0.2019 га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49 250 191.81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Описание:</w:t>
      </w:r>
    </w:p>
    <w:p w:rsidR="00C44C87" w:rsidRPr="00A15E00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1439AE">
        <w:t>10.09.2025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4 925 019.18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Більш детальна інформація про лот:</w:t>
      </w:r>
    </w:p>
    <w:p w:rsidR="000461A4" w:rsidRDefault="00A03B1B" w:rsidP="00C44C87">
      <w:pPr>
        <w:tabs>
          <w:tab w:val="left" w:pos="4020"/>
        </w:tabs>
        <w:rPr>
          <w:lang w:val="uk-UA"/>
        </w:rPr>
      </w:pPr>
      <w:hyperlink r:id="rId16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-20250826-93160/</w:t>
        </w:r>
      </w:hyperlink>
    </w:p>
    <w:p w:rsidR="00A03B1B" w:rsidRPr="00A03B1B" w:rsidRDefault="00A03B1B" w:rsidP="00C44C87">
      <w:pPr>
        <w:tabs>
          <w:tab w:val="left" w:pos="4020"/>
        </w:tabs>
        <w:rPr>
          <w:lang w:val="uk-UA"/>
        </w:rPr>
      </w:pPr>
    </w:p>
    <w:p w:rsidR="00002716" w:rsidRPr="00A15E00" w:rsidRDefault="00002716" w:rsidP="00C44C87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Нежитлові будівлі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Комерційна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Черкаська обл., смт. Ірдинь, вулиця Щорса (Гайдамацька), буд. 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Площа: 6516,7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8 768 170.70 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Опис:</w:t>
      </w:r>
    </w:p>
    <w:p w:rsidR="00C44C87" w:rsidRPr="00A15E00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1439AE">
        <w:t>10.09.2025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876 817.07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0461A4" w:rsidRDefault="00A03B1B" w:rsidP="00C44C87">
      <w:pPr>
        <w:tabs>
          <w:tab w:val="left" w:pos="1656"/>
        </w:tabs>
        <w:rPr>
          <w:lang w:val="uk-UA"/>
        </w:rPr>
      </w:pPr>
      <w:hyperlink r:id="rId17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-20250826-58892/</w:t>
        </w:r>
      </w:hyperlink>
    </w:p>
    <w:p w:rsidR="00A03B1B" w:rsidRPr="00A03B1B" w:rsidRDefault="00A03B1B" w:rsidP="00C44C87">
      <w:pPr>
        <w:tabs>
          <w:tab w:val="left" w:pos="1656"/>
        </w:tabs>
        <w:rPr>
          <w:lang w:val="uk-UA"/>
        </w:rPr>
      </w:pPr>
    </w:p>
    <w:p w:rsidR="00C44C87" w:rsidRPr="00DC1E37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Нежитлові приміщення та будівлі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Адреса: Харківська обл., м. Харків, вул. Шатилова Дача, буд. 4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3 466,60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51 303 576.57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Дата торгів </w:t>
      </w:r>
      <w:r w:rsidR="004C02FB">
        <w:rPr>
          <w:lang w:val="uk-UA"/>
        </w:rPr>
        <w:t>–</w:t>
      </w:r>
      <w:r w:rsidR="001439AE">
        <w:t>10.09.2025</w:t>
      </w:r>
    </w:p>
    <w:p w:rsidR="00C44C87" w:rsidRPr="00D008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5 130 357.66 </w:t>
      </w:r>
      <w:r w:rsidR="00002716">
        <w:rPr>
          <w:lang w:val="uk-UA"/>
        </w:rPr>
        <w:t xml:space="preserve"> </w:t>
      </w:r>
      <w:r w:rsidRPr="00D00804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0461A4" w:rsidRDefault="001439AE" w:rsidP="00C44C87">
      <w:pPr>
        <w:tabs>
          <w:tab w:val="left" w:pos="4020"/>
        </w:tabs>
        <w:rPr>
          <w:lang w:val="uk-UA"/>
        </w:rPr>
      </w:pPr>
      <w:hyperlink r:id="rId18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-20250826-34158/</w:t>
        </w:r>
      </w:hyperlink>
    </w:p>
    <w:p w:rsidR="001439AE" w:rsidRPr="001439AE" w:rsidRDefault="001439AE" w:rsidP="00C44C87">
      <w:pPr>
        <w:tabs>
          <w:tab w:val="left" w:pos="4020"/>
        </w:tabs>
        <w:rPr>
          <w:lang w:val="uk-UA"/>
        </w:rPr>
      </w:pPr>
    </w:p>
    <w:p w:rsidR="00C44C87" w:rsidRPr="00DB7F16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</w:t>
      </w:r>
      <w:r w:rsidRPr="00DB7F16">
        <w:rPr>
          <w:lang w:val="uk-UA"/>
        </w:rPr>
        <w:t>житлова будівля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Адреса: Харківська обл., м. Харків, просп. </w:t>
      </w:r>
      <w:r w:rsidR="00851FCB">
        <w:t>Байрона</w:t>
      </w:r>
      <w:r w:rsidRPr="00DC1E37">
        <w:rPr>
          <w:lang w:val="uk-UA"/>
        </w:rPr>
        <w:t>, 23-А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7744,8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47 043 560.53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</w:t>
      </w:r>
      <w:r w:rsidRPr="004A4AFA">
        <w:t>-</w:t>
      </w:r>
      <w:r w:rsidR="004C02FB">
        <w:rPr>
          <w:lang w:val="uk-UA"/>
        </w:rPr>
        <w:t xml:space="preserve"> </w:t>
      </w:r>
      <w:r w:rsidR="001439AE">
        <w:t>10.09.2025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4 704 356.05 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FA0CD2" w:rsidRDefault="00A03B1B" w:rsidP="00C44C87">
      <w:pPr>
        <w:tabs>
          <w:tab w:val="left" w:pos="4020"/>
        </w:tabs>
        <w:rPr>
          <w:lang w:val="uk-UA"/>
        </w:rPr>
      </w:pPr>
      <w:hyperlink r:id="rId19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-20250826-19475/</w:t>
        </w:r>
      </w:hyperlink>
    </w:p>
    <w:p w:rsidR="000461A4" w:rsidRPr="000461A4" w:rsidRDefault="000461A4" w:rsidP="00C44C87">
      <w:pPr>
        <w:tabs>
          <w:tab w:val="left" w:pos="4020"/>
        </w:tabs>
        <w:rPr>
          <w:lang w:val="uk-UA"/>
        </w:rPr>
      </w:pPr>
      <w:bookmarkStart w:id="0" w:name="_GoBack"/>
      <w:bookmarkEnd w:id="0"/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 xml:space="preserve">Житловий будинок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>
        <w:rPr>
          <w:lang w:val="uk-UA"/>
        </w:rPr>
        <w:t>Житлова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Сумська обл., Сумський р-н, с. Косівщина, вул. Сумська, буд. 16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будинку: 734,8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ділянки: 0,1572 га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 xml:space="preserve">3 066 978.71 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1439AE">
        <w:t>10.09.2025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306 697.87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0461A4" w:rsidRDefault="00D179FA" w:rsidP="00C44C87">
      <w:pPr>
        <w:tabs>
          <w:tab w:val="left" w:pos="4020"/>
        </w:tabs>
        <w:rPr>
          <w:lang w:val="uk-UA"/>
        </w:rPr>
      </w:pPr>
      <w:hyperlink r:id="rId20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-20250826-73257/</w:t>
        </w:r>
      </w:hyperlink>
    </w:p>
    <w:p w:rsidR="00D179FA" w:rsidRPr="00D179FA" w:rsidRDefault="00D179FA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Нежилі приміщення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Комерційна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Харківська обл., Лозівський р-н., м. Лозова, вул. Дикого, буд. 10а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391,2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1 675 986.67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1439AE">
        <w:t>10.09.2025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167 598.67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0461A4" w:rsidRDefault="001439AE" w:rsidP="00595751">
      <w:pPr>
        <w:tabs>
          <w:tab w:val="left" w:pos="4020"/>
        </w:tabs>
        <w:rPr>
          <w:lang w:val="uk-UA"/>
        </w:rPr>
      </w:pPr>
      <w:hyperlink r:id="rId21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-20250826-41003/</w:t>
        </w:r>
      </w:hyperlink>
    </w:p>
    <w:p w:rsidR="001439AE" w:rsidRPr="001439AE" w:rsidRDefault="001439AE" w:rsidP="00595751">
      <w:pPr>
        <w:tabs>
          <w:tab w:val="left" w:pos="4020"/>
        </w:tabs>
        <w:rPr>
          <w:lang w:val="uk-UA"/>
        </w:rPr>
      </w:pPr>
    </w:p>
    <w:p w:rsidR="00C44C87" w:rsidRPr="00EB2229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EB2229">
        <w:rPr>
          <w:lang w:val="uk-UA"/>
        </w:rPr>
        <w:t>Котельне обладнання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Тип майна: Рухоме майно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lastRenderedPageBreak/>
        <w:t xml:space="preserve">Адреса: </w:t>
      </w:r>
      <w:r w:rsidR="00C93758" w:rsidRPr="00EB2229">
        <w:rPr>
          <w:lang w:val="uk-UA"/>
        </w:rPr>
        <w:t>м. Запоріжжя, вул. Автоклубна/Виборзька, буд. 8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Стартова ціна: </w:t>
      </w:r>
      <w:r w:rsidR="00BB6EE2" w:rsidRPr="00EB2229">
        <w:rPr>
          <w:lang w:val="uk-UA"/>
        </w:rPr>
        <w:t xml:space="preserve">4 411 437.67 </w:t>
      </w:r>
      <w:r w:rsidRPr="00EB2229">
        <w:rPr>
          <w:lang w:val="uk-UA"/>
        </w:rPr>
        <w:t xml:space="preserve">грн. 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Опис:</w:t>
      </w:r>
    </w:p>
    <w:p w:rsidR="00C44C87" w:rsidRPr="00EB2229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Дата торгів –</w:t>
      </w:r>
      <w:r w:rsidR="001439AE">
        <w:t>10.09.2025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Розмір гарантійного внеску (грн.) –  </w:t>
      </w:r>
      <w:r w:rsidR="00BB6EE2" w:rsidRPr="00EB2229">
        <w:rPr>
          <w:lang w:val="uk-UA"/>
        </w:rPr>
        <w:t xml:space="preserve">441 143.77 </w:t>
      </w:r>
      <w:r w:rsidRPr="00EB2229">
        <w:rPr>
          <w:lang w:val="uk-UA"/>
        </w:rPr>
        <w:t>грн.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Більш детальна інформація про лот:</w:t>
      </w:r>
    </w:p>
    <w:p w:rsidR="00647BA8" w:rsidRDefault="00A03B1B" w:rsidP="000D51B7">
      <w:pPr>
        <w:pStyle w:val="aa"/>
        <w:tabs>
          <w:tab w:val="left" w:pos="4020"/>
        </w:tabs>
        <w:ind w:left="360"/>
        <w:rPr>
          <w:lang w:val="uk-UA"/>
        </w:rPr>
      </w:pPr>
      <w:hyperlink r:id="rId22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-20250826-94690/</w:t>
        </w:r>
      </w:hyperlink>
    </w:p>
    <w:p w:rsidR="00A03B1B" w:rsidRPr="00A03B1B" w:rsidRDefault="00A03B1B" w:rsidP="000D51B7">
      <w:pPr>
        <w:pStyle w:val="aa"/>
        <w:tabs>
          <w:tab w:val="left" w:pos="4020"/>
        </w:tabs>
        <w:ind w:left="360"/>
        <w:rPr>
          <w:lang w:val="uk-UA"/>
        </w:rPr>
      </w:pPr>
    </w:p>
    <w:p w:rsidR="00C44C87" w:rsidRPr="00730CBE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>
        <w:rPr>
          <w:lang w:val="uk-UA"/>
        </w:rPr>
        <w:t>Нежитлові будівлі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Тип майна: Комерційна нерухомість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Адреса: Чернігівська область, Чернігівський район, с.Іванівка, вул.Дружби, будинок 50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Площа: </w:t>
      </w:r>
      <w:r>
        <w:rPr>
          <w:lang w:val="uk-UA"/>
        </w:rPr>
        <w:t>1 142,20</w:t>
      </w:r>
      <w:r w:rsidRPr="00730CBE">
        <w:rPr>
          <w:lang w:val="uk-UA"/>
        </w:rPr>
        <w:t xml:space="preserve">  кв.м.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>10 082 633.90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 xml:space="preserve">грн. 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Опис:</w:t>
      </w:r>
    </w:p>
    <w:p w:rsidR="00C44C87" w:rsidRPr="00730CBE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1439AE">
        <w:t>10.09.2025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1 008 263.39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>грн.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Більш детальна інформація про лот:</w:t>
      </w:r>
    </w:p>
    <w:p w:rsidR="00647BA8" w:rsidRDefault="00D179FA" w:rsidP="00595751">
      <w:pPr>
        <w:tabs>
          <w:tab w:val="left" w:pos="4020"/>
        </w:tabs>
        <w:rPr>
          <w:lang w:val="uk-UA"/>
        </w:rPr>
      </w:pPr>
      <w:hyperlink r:id="rId23" w:history="1">
        <w:r w:rsidRPr="00DF2970">
          <w:rPr>
            <w:rStyle w:val="a9"/>
          </w:rPr>
          <w:t>https</w:t>
        </w:r>
        <w:r w:rsidRPr="00DF2970">
          <w:rPr>
            <w:rStyle w:val="a9"/>
            <w:lang w:val="uk-UA"/>
          </w:rPr>
          <w:t>://</w:t>
        </w:r>
        <w:r w:rsidRPr="00DF2970">
          <w:rPr>
            <w:rStyle w:val="a9"/>
          </w:rPr>
          <w:t>prozorro</w:t>
        </w:r>
        <w:r w:rsidRPr="00DF2970">
          <w:rPr>
            <w:rStyle w:val="a9"/>
            <w:lang w:val="uk-UA"/>
          </w:rPr>
          <w:t>.</w:t>
        </w:r>
        <w:r w:rsidRPr="00DF2970">
          <w:rPr>
            <w:rStyle w:val="a9"/>
          </w:rPr>
          <w:t>sale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auction</w:t>
        </w:r>
        <w:r w:rsidRPr="00DF2970">
          <w:rPr>
            <w:rStyle w:val="a9"/>
            <w:lang w:val="uk-UA"/>
          </w:rPr>
          <w:t>/</w:t>
        </w:r>
        <w:r w:rsidRPr="00DF2970">
          <w:rPr>
            <w:rStyle w:val="a9"/>
          </w:rPr>
          <w:t>BSD</w:t>
        </w:r>
        <w:r w:rsidRPr="00DF2970">
          <w:rPr>
            <w:rStyle w:val="a9"/>
            <w:lang w:val="uk-UA"/>
          </w:rPr>
          <w:t>001-</w:t>
        </w:r>
        <w:r w:rsidRPr="00DF2970">
          <w:rPr>
            <w:rStyle w:val="a9"/>
          </w:rPr>
          <w:t>UA</w:t>
        </w:r>
        <w:r w:rsidRPr="00DF2970">
          <w:rPr>
            <w:rStyle w:val="a9"/>
            <w:lang w:val="uk-UA"/>
          </w:rPr>
          <w:t>-20250826-68612/</w:t>
        </w:r>
      </w:hyperlink>
    </w:p>
    <w:p w:rsidR="00D179FA" w:rsidRPr="00D179FA" w:rsidRDefault="00D179FA" w:rsidP="00595751">
      <w:pPr>
        <w:tabs>
          <w:tab w:val="left" w:pos="4020"/>
        </w:tabs>
        <w:rPr>
          <w:lang w:val="uk-UA"/>
        </w:rPr>
      </w:pP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1</w:t>
      </w:r>
      <w:r w:rsidR="00370CCE">
        <w:rPr>
          <w:lang w:val="uk-UA"/>
        </w:rPr>
        <w:t>7</w:t>
      </w:r>
      <w:r>
        <w:t>.</w:t>
      </w:r>
      <w:r w:rsidRPr="004C02FB">
        <w:t xml:space="preserve"> </w:t>
      </w: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вул. Ближня, 31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363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23 373 005.09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1439AE">
        <w:t>10.09.2025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2 337 300.51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FA0CD2" w:rsidRDefault="00A03B1B" w:rsidP="00727FDF">
      <w:pPr>
        <w:tabs>
          <w:tab w:val="left" w:pos="4020"/>
        </w:tabs>
      </w:pPr>
      <w:hyperlink r:id="rId24" w:history="1">
        <w:r w:rsidRPr="00DF2970">
          <w:rPr>
            <w:rStyle w:val="a9"/>
          </w:rPr>
          <w:t>https://prozorro.sale/auction/BSD001-UA-20250826-34031/</w:t>
        </w:r>
      </w:hyperlink>
    </w:p>
    <w:p w:rsidR="00A03B1B" w:rsidRDefault="00A03B1B" w:rsidP="00727FDF">
      <w:pPr>
        <w:tabs>
          <w:tab w:val="left" w:pos="4020"/>
        </w:tabs>
      </w:pPr>
    </w:p>
    <w:p w:rsidR="00647BA8" w:rsidRDefault="00647BA8" w:rsidP="00727FDF">
      <w:pPr>
        <w:tabs>
          <w:tab w:val="left" w:pos="4020"/>
        </w:tabs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пр. Мануйлівський, 29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312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20 527 462.71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595751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</w:t>
      </w:r>
      <w:r w:rsidR="00ED6C68">
        <w:t>гів –</w:t>
      </w:r>
      <w:r w:rsidR="001439AE">
        <w:t>10.09.2025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 xml:space="preserve">2 052 746.27 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647BA8" w:rsidRDefault="00A03B1B" w:rsidP="00CC2EFA">
      <w:pPr>
        <w:pStyle w:val="aa"/>
        <w:tabs>
          <w:tab w:val="left" w:pos="4020"/>
        </w:tabs>
        <w:ind w:left="360"/>
      </w:pPr>
      <w:hyperlink r:id="rId25" w:history="1">
        <w:r w:rsidRPr="00DF2970">
          <w:rPr>
            <w:rStyle w:val="a9"/>
          </w:rPr>
          <w:t>https://prozorro.sale/auction/BSD001-UA-20250826-04164/</w:t>
        </w:r>
      </w:hyperlink>
    </w:p>
    <w:p w:rsidR="00A03B1B" w:rsidRPr="00D61457" w:rsidRDefault="00A03B1B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Медична, 19 г/1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239,5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11 326 456,6 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1439AE">
        <w:t>10.09.2025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Розмір гарантійного внеску (грн.) –  1 132 645,66 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FA0CD2" w:rsidRDefault="00A03B1B" w:rsidP="00ED6C68">
      <w:pPr>
        <w:pStyle w:val="aa"/>
        <w:tabs>
          <w:tab w:val="left" w:pos="4020"/>
        </w:tabs>
        <w:ind w:left="360"/>
      </w:pPr>
      <w:hyperlink r:id="rId26" w:history="1">
        <w:r w:rsidRPr="00DF2970">
          <w:rPr>
            <w:rStyle w:val="a9"/>
          </w:rPr>
          <w:t>https://prozorro.sale/auction/BSD001-UA-20250826-66174/</w:t>
        </w:r>
      </w:hyperlink>
    </w:p>
    <w:p w:rsidR="00647BA8" w:rsidRDefault="00647BA8" w:rsidP="00ED6C68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Освіти, 10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lastRenderedPageBreak/>
        <w:t>Площа: 206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14 706 228.45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1439AE">
        <w:t>10.09.2025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1 470 622.85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647BA8" w:rsidRDefault="00D179FA" w:rsidP="00CC2EFA">
      <w:pPr>
        <w:pStyle w:val="aa"/>
        <w:tabs>
          <w:tab w:val="left" w:pos="4020"/>
        </w:tabs>
        <w:ind w:left="360"/>
      </w:pPr>
      <w:hyperlink r:id="rId27" w:history="1">
        <w:r w:rsidRPr="00DF2970">
          <w:rPr>
            <w:rStyle w:val="a9"/>
          </w:rPr>
          <w:t>https://prozorro.sale/auction/BSD001-UA-20250826-95394/</w:t>
        </w:r>
      </w:hyperlink>
    </w:p>
    <w:p w:rsidR="00D179FA" w:rsidRDefault="00D179FA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Чіатурська, 6/1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136,20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BB6EE2" w:rsidRPr="00BB6EE2">
        <w:t xml:space="preserve">6 421 906.80 </w:t>
      </w:r>
      <w:r w:rsidR="00BB6EE2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Да</w:t>
      </w:r>
      <w:r w:rsidR="00595751">
        <w:t>та торгів –</w:t>
      </w:r>
      <w:r w:rsidR="001439AE">
        <w:t>10.09.2025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BB6EE2" w:rsidRPr="00BB6EE2">
        <w:t>642 190.68</w:t>
      </w:r>
      <w:r w:rsidR="00BB6EE2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647BA8" w:rsidRDefault="00D179FA" w:rsidP="00384E04">
      <w:pPr>
        <w:pStyle w:val="aa"/>
        <w:tabs>
          <w:tab w:val="left" w:pos="4020"/>
        </w:tabs>
        <w:ind w:left="360"/>
      </w:pPr>
      <w:hyperlink r:id="rId28" w:history="1">
        <w:r w:rsidRPr="00DF2970">
          <w:rPr>
            <w:rStyle w:val="a9"/>
          </w:rPr>
          <w:t>https://prozorro.sale/auction/BSD001-UA-20250826-96339/</w:t>
        </w:r>
      </w:hyperlink>
    </w:p>
    <w:p w:rsidR="00D179FA" w:rsidRDefault="00D179FA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861737" w:rsidRPr="00384E04" w:rsidRDefault="00861737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6F5370" w:rsidRPr="00F041FE" w:rsidRDefault="006F5370" w:rsidP="006F5370">
      <w:pPr>
        <w:pStyle w:val="aa"/>
        <w:tabs>
          <w:tab w:val="left" w:pos="4020"/>
        </w:tabs>
        <w:ind w:left="360"/>
        <w:rPr>
          <w:lang w:val="uk-UA"/>
        </w:rPr>
      </w:pPr>
    </w:p>
    <w:sectPr w:rsidR="006F5370" w:rsidRPr="00F041FE">
      <w:headerReference w:type="even" r:id="rId2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F5" w:rsidRDefault="00EA30F5">
      <w:r>
        <w:separator/>
      </w:r>
    </w:p>
  </w:endnote>
  <w:endnote w:type="continuationSeparator" w:id="0">
    <w:p w:rsidR="00EA30F5" w:rsidRDefault="00E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F5" w:rsidRDefault="00EA30F5">
      <w:r>
        <w:separator/>
      </w:r>
    </w:p>
  </w:footnote>
  <w:footnote w:type="continuationSeparator" w:id="0">
    <w:p w:rsidR="00EA30F5" w:rsidRDefault="00EA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F" w:rsidRDefault="00727F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FDF" w:rsidRDefault="00727F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4DE"/>
    <w:multiLevelType w:val="hybridMultilevel"/>
    <w:tmpl w:val="78B2B9B6"/>
    <w:lvl w:ilvl="0" w:tplc="EFAAD60E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7054"/>
    <w:multiLevelType w:val="hybridMultilevel"/>
    <w:tmpl w:val="4AF88D0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CAA"/>
    <w:multiLevelType w:val="hybridMultilevel"/>
    <w:tmpl w:val="62E43CA0"/>
    <w:lvl w:ilvl="0" w:tplc="FA7C1D7C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8268AD"/>
    <w:multiLevelType w:val="hybridMultilevel"/>
    <w:tmpl w:val="5DD0619E"/>
    <w:lvl w:ilvl="0" w:tplc="0422000F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3060D2D"/>
    <w:multiLevelType w:val="hybridMultilevel"/>
    <w:tmpl w:val="F8B830D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673"/>
    <w:multiLevelType w:val="hybridMultilevel"/>
    <w:tmpl w:val="EEDC0C0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E6540"/>
    <w:multiLevelType w:val="hybridMultilevel"/>
    <w:tmpl w:val="1F16155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66C"/>
    <w:multiLevelType w:val="hybridMultilevel"/>
    <w:tmpl w:val="3CB8DC9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203A1"/>
    <w:multiLevelType w:val="hybridMultilevel"/>
    <w:tmpl w:val="4A3E7B3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A03AC"/>
    <w:multiLevelType w:val="hybridMultilevel"/>
    <w:tmpl w:val="192C006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2716"/>
    <w:rsid w:val="00004AF3"/>
    <w:rsid w:val="000069F8"/>
    <w:rsid w:val="00006E4D"/>
    <w:rsid w:val="000112FF"/>
    <w:rsid w:val="000123F8"/>
    <w:rsid w:val="0001428E"/>
    <w:rsid w:val="00014AD8"/>
    <w:rsid w:val="00020653"/>
    <w:rsid w:val="00021F0A"/>
    <w:rsid w:val="00024994"/>
    <w:rsid w:val="00025197"/>
    <w:rsid w:val="000254F2"/>
    <w:rsid w:val="00026651"/>
    <w:rsid w:val="00026C6B"/>
    <w:rsid w:val="00030286"/>
    <w:rsid w:val="0003084F"/>
    <w:rsid w:val="00030B00"/>
    <w:rsid w:val="00033586"/>
    <w:rsid w:val="00033DDF"/>
    <w:rsid w:val="000340AD"/>
    <w:rsid w:val="00041050"/>
    <w:rsid w:val="00045912"/>
    <w:rsid w:val="000461A4"/>
    <w:rsid w:val="00051DDE"/>
    <w:rsid w:val="00053866"/>
    <w:rsid w:val="000566D5"/>
    <w:rsid w:val="00061FDB"/>
    <w:rsid w:val="00062539"/>
    <w:rsid w:val="0006511A"/>
    <w:rsid w:val="00066773"/>
    <w:rsid w:val="0007082B"/>
    <w:rsid w:val="00070925"/>
    <w:rsid w:val="00071013"/>
    <w:rsid w:val="000725B2"/>
    <w:rsid w:val="00072BC2"/>
    <w:rsid w:val="00074CC1"/>
    <w:rsid w:val="00084518"/>
    <w:rsid w:val="00090585"/>
    <w:rsid w:val="00091530"/>
    <w:rsid w:val="00091719"/>
    <w:rsid w:val="000924B9"/>
    <w:rsid w:val="000A04E3"/>
    <w:rsid w:val="000B098B"/>
    <w:rsid w:val="000B12ED"/>
    <w:rsid w:val="000B5C73"/>
    <w:rsid w:val="000C0B57"/>
    <w:rsid w:val="000D08DC"/>
    <w:rsid w:val="000D0CDE"/>
    <w:rsid w:val="000D191B"/>
    <w:rsid w:val="000D3AAA"/>
    <w:rsid w:val="000D4960"/>
    <w:rsid w:val="000D51B7"/>
    <w:rsid w:val="000D759D"/>
    <w:rsid w:val="000E31C0"/>
    <w:rsid w:val="000E7EED"/>
    <w:rsid w:val="000F0611"/>
    <w:rsid w:val="000F322C"/>
    <w:rsid w:val="000F52DD"/>
    <w:rsid w:val="000F6F8F"/>
    <w:rsid w:val="000F7FDF"/>
    <w:rsid w:val="00103366"/>
    <w:rsid w:val="00104665"/>
    <w:rsid w:val="00110795"/>
    <w:rsid w:val="0011273D"/>
    <w:rsid w:val="001166CE"/>
    <w:rsid w:val="00121D2B"/>
    <w:rsid w:val="00122E6F"/>
    <w:rsid w:val="00125BF0"/>
    <w:rsid w:val="00127A65"/>
    <w:rsid w:val="00132F89"/>
    <w:rsid w:val="001369F6"/>
    <w:rsid w:val="00137DBF"/>
    <w:rsid w:val="00140D5F"/>
    <w:rsid w:val="00142491"/>
    <w:rsid w:val="001439AE"/>
    <w:rsid w:val="00143F71"/>
    <w:rsid w:val="001441EE"/>
    <w:rsid w:val="00146376"/>
    <w:rsid w:val="0014740A"/>
    <w:rsid w:val="00152A30"/>
    <w:rsid w:val="00152EBA"/>
    <w:rsid w:val="0016135F"/>
    <w:rsid w:val="0016458E"/>
    <w:rsid w:val="00167B3F"/>
    <w:rsid w:val="00167D92"/>
    <w:rsid w:val="001705D3"/>
    <w:rsid w:val="001733D3"/>
    <w:rsid w:val="00173441"/>
    <w:rsid w:val="00173987"/>
    <w:rsid w:val="001744F5"/>
    <w:rsid w:val="00176903"/>
    <w:rsid w:val="0018124B"/>
    <w:rsid w:val="0018256A"/>
    <w:rsid w:val="00184254"/>
    <w:rsid w:val="001919F2"/>
    <w:rsid w:val="0019392F"/>
    <w:rsid w:val="0019407A"/>
    <w:rsid w:val="00195420"/>
    <w:rsid w:val="001A1DA2"/>
    <w:rsid w:val="001A23D8"/>
    <w:rsid w:val="001A26C3"/>
    <w:rsid w:val="001A4435"/>
    <w:rsid w:val="001A44E3"/>
    <w:rsid w:val="001A45B5"/>
    <w:rsid w:val="001A4740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3744"/>
    <w:rsid w:val="001F3A79"/>
    <w:rsid w:val="00201A56"/>
    <w:rsid w:val="00202980"/>
    <w:rsid w:val="00205B26"/>
    <w:rsid w:val="002131D7"/>
    <w:rsid w:val="00213403"/>
    <w:rsid w:val="00216456"/>
    <w:rsid w:val="002170A1"/>
    <w:rsid w:val="00220495"/>
    <w:rsid w:val="00223803"/>
    <w:rsid w:val="002244EC"/>
    <w:rsid w:val="00224C29"/>
    <w:rsid w:val="00226519"/>
    <w:rsid w:val="00231573"/>
    <w:rsid w:val="00236D5A"/>
    <w:rsid w:val="00241B97"/>
    <w:rsid w:val="002430CB"/>
    <w:rsid w:val="0024351C"/>
    <w:rsid w:val="002449D0"/>
    <w:rsid w:val="00244C2E"/>
    <w:rsid w:val="00247CCE"/>
    <w:rsid w:val="0025219C"/>
    <w:rsid w:val="002561AA"/>
    <w:rsid w:val="002564EC"/>
    <w:rsid w:val="00256713"/>
    <w:rsid w:val="00263019"/>
    <w:rsid w:val="00263329"/>
    <w:rsid w:val="00265ED7"/>
    <w:rsid w:val="00265F1A"/>
    <w:rsid w:val="002664C0"/>
    <w:rsid w:val="00271110"/>
    <w:rsid w:val="002806A9"/>
    <w:rsid w:val="00285E94"/>
    <w:rsid w:val="00290AF3"/>
    <w:rsid w:val="00294E6E"/>
    <w:rsid w:val="002A07C9"/>
    <w:rsid w:val="002A2956"/>
    <w:rsid w:val="002B4011"/>
    <w:rsid w:val="002B4BD4"/>
    <w:rsid w:val="002B64E1"/>
    <w:rsid w:val="002B69C8"/>
    <w:rsid w:val="002B7D17"/>
    <w:rsid w:val="002C1C44"/>
    <w:rsid w:val="002C296B"/>
    <w:rsid w:val="002C5046"/>
    <w:rsid w:val="002C68DF"/>
    <w:rsid w:val="002D0AC5"/>
    <w:rsid w:val="002D73DE"/>
    <w:rsid w:val="002D7414"/>
    <w:rsid w:val="002D7749"/>
    <w:rsid w:val="002E227B"/>
    <w:rsid w:val="002E2F5D"/>
    <w:rsid w:val="002E3346"/>
    <w:rsid w:val="002E3F03"/>
    <w:rsid w:val="002E6035"/>
    <w:rsid w:val="002E6643"/>
    <w:rsid w:val="002E71F4"/>
    <w:rsid w:val="002F2087"/>
    <w:rsid w:val="002F3E46"/>
    <w:rsid w:val="002F3F9B"/>
    <w:rsid w:val="002F5B2D"/>
    <w:rsid w:val="002F6484"/>
    <w:rsid w:val="00303F2D"/>
    <w:rsid w:val="00304785"/>
    <w:rsid w:val="003103D4"/>
    <w:rsid w:val="00312405"/>
    <w:rsid w:val="00312C87"/>
    <w:rsid w:val="00313CE6"/>
    <w:rsid w:val="00314E22"/>
    <w:rsid w:val="00314EBA"/>
    <w:rsid w:val="0032052B"/>
    <w:rsid w:val="00320FD1"/>
    <w:rsid w:val="00322C05"/>
    <w:rsid w:val="003237D7"/>
    <w:rsid w:val="003249DD"/>
    <w:rsid w:val="0032714E"/>
    <w:rsid w:val="0032726A"/>
    <w:rsid w:val="00330F0E"/>
    <w:rsid w:val="003327DC"/>
    <w:rsid w:val="00333E85"/>
    <w:rsid w:val="00334A6B"/>
    <w:rsid w:val="00336AA2"/>
    <w:rsid w:val="0035136D"/>
    <w:rsid w:val="003519EB"/>
    <w:rsid w:val="003552D1"/>
    <w:rsid w:val="003552EB"/>
    <w:rsid w:val="00355AF6"/>
    <w:rsid w:val="003570E6"/>
    <w:rsid w:val="00366524"/>
    <w:rsid w:val="00366FDC"/>
    <w:rsid w:val="0037012F"/>
    <w:rsid w:val="00370CCE"/>
    <w:rsid w:val="00376AE1"/>
    <w:rsid w:val="00380799"/>
    <w:rsid w:val="00383B3E"/>
    <w:rsid w:val="003842F2"/>
    <w:rsid w:val="00384E04"/>
    <w:rsid w:val="00386F54"/>
    <w:rsid w:val="00387F0E"/>
    <w:rsid w:val="00392E48"/>
    <w:rsid w:val="003957A8"/>
    <w:rsid w:val="003A4170"/>
    <w:rsid w:val="003B4FD0"/>
    <w:rsid w:val="003C016A"/>
    <w:rsid w:val="003C1554"/>
    <w:rsid w:val="003C2110"/>
    <w:rsid w:val="003C259C"/>
    <w:rsid w:val="003C402B"/>
    <w:rsid w:val="003C6F5A"/>
    <w:rsid w:val="003D2A80"/>
    <w:rsid w:val="003D78F9"/>
    <w:rsid w:val="003E0226"/>
    <w:rsid w:val="003E0BEF"/>
    <w:rsid w:val="003E3E4E"/>
    <w:rsid w:val="003E513F"/>
    <w:rsid w:val="003E75CD"/>
    <w:rsid w:val="003F0792"/>
    <w:rsid w:val="003F1171"/>
    <w:rsid w:val="003F14BC"/>
    <w:rsid w:val="00400C02"/>
    <w:rsid w:val="00414C5F"/>
    <w:rsid w:val="00415A11"/>
    <w:rsid w:val="00415C2F"/>
    <w:rsid w:val="00416182"/>
    <w:rsid w:val="00422493"/>
    <w:rsid w:val="00422718"/>
    <w:rsid w:val="00422CC9"/>
    <w:rsid w:val="00422E24"/>
    <w:rsid w:val="0043459E"/>
    <w:rsid w:val="00435298"/>
    <w:rsid w:val="00435FE4"/>
    <w:rsid w:val="00440AA3"/>
    <w:rsid w:val="00440C9C"/>
    <w:rsid w:val="00441230"/>
    <w:rsid w:val="00443B48"/>
    <w:rsid w:val="00443E26"/>
    <w:rsid w:val="00445708"/>
    <w:rsid w:val="00446C83"/>
    <w:rsid w:val="00447DA6"/>
    <w:rsid w:val="00447FE2"/>
    <w:rsid w:val="00450A97"/>
    <w:rsid w:val="00450B57"/>
    <w:rsid w:val="0045338F"/>
    <w:rsid w:val="00454BA2"/>
    <w:rsid w:val="00457D9B"/>
    <w:rsid w:val="00460F43"/>
    <w:rsid w:val="00463CEA"/>
    <w:rsid w:val="00470CB8"/>
    <w:rsid w:val="00475A87"/>
    <w:rsid w:val="0047651B"/>
    <w:rsid w:val="00477DF5"/>
    <w:rsid w:val="00477FA9"/>
    <w:rsid w:val="00480BA2"/>
    <w:rsid w:val="0048284B"/>
    <w:rsid w:val="00483538"/>
    <w:rsid w:val="00484381"/>
    <w:rsid w:val="00485DD1"/>
    <w:rsid w:val="00494E88"/>
    <w:rsid w:val="0049758B"/>
    <w:rsid w:val="004A12D9"/>
    <w:rsid w:val="004A136B"/>
    <w:rsid w:val="004A29AC"/>
    <w:rsid w:val="004A4BA2"/>
    <w:rsid w:val="004A7ABF"/>
    <w:rsid w:val="004B2C1D"/>
    <w:rsid w:val="004B3C78"/>
    <w:rsid w:val="004B4B6C"/>
    <w:rsid w:val="004C02FB"/>
    <w:rsid w:val="004C30E2"/>
    <w:rsid w:val="004C7653"/>
    <w:rsid w:val="004D04D8"/>
    <w:rsid w:val="004D0A65"/>
    <w:rsid w:val="004D6C3E"/>
    <w:rsid w:val="004E0404"/>
    <w:rsid w:val="004E439C"/>
    <w:rsid w:val="004E5877"/>
    <w:rsid w:val="004E7CCD"/>
    <w:rsid w:val="005000C0"/>
    <w:rsid w:val="005001CF"/>
    <w:rsid w:val="0050053C"/>
    <w:rsid w:val="0050437B"/>
    <w:rsid w:val="00504F4E"/>
    <w:rsid w:val="005068D0"/>
    <w:rsid w:val="00507706"/>
    <w:rsid w:val="005140B0"/>
    <w:rsid w:val="005147BC"/>
    <w:rsid w:val="00520058"/>
    <w:rsid w:val="00520438"/>
    <w:rsid w:val="0052488B"/>
    <w:rsid w:val="005267D7"/>
    <w:rsid w:val="00527124"/>
    <w:rsid w:val="00531EBF"/>
    <w:rsid w:val="00532F0C"/>
    <w:rsid w:val="005332F7"/>
    <w:rsid w:val="00535EDD"/>
    <w:rsid w:val="0053639E"/>
    <w:rsid w:val="00537073"/>
    <w:rsid w:val="00537295"/>
    <w:rsid w:val="00537836"/>
    <w:rsid w:val="0054521E"/>
    <w:rsid w:val="00546679"/>
    <w:rsid w:val="00546E55"/>
    <w:rsid w:val="005476B2"/>
    <w:rsid w:val="00547EA3"/>
    <w:rsid w:val="00552A4D"/>
    <w:rsid w:val="00552DE6"/>
    <w:rsid w:val="0055380C"/>
    <w:rsid w:val="0055391B"/>
    <w:rsid w:val="0055435B"/>
    <w:rsid w:val="00556EF4"/>
    <w:rsid w:val="00557D1E"/>
    <w:rsid w:val="00557D51"/>
    <w:rsid w:val="00560EA2"/>
    <w:rsid w:val="00561266"/>
    <w:rsid w:val="00572335"/>
    <w:rsid w:val="005730F7"/>
    <w:rsid w:val="00573D13"/>
    <w:rsid w:val="00584A45"/>
    <w:rsid w:val="0058508C"/>
    <w:rsid w:val="0058562A"/>
    <w:rsid w:val="00587F47"/>
    <w:rsid w:val="005921CE"/>
    <w:rsid w:val="00595751"/>
    <w:rsid w:val="00595F84"/>
    <w:rsid w:val="0059634F"/>
    <w:rsid w:val="005978E6"/>
    <w:rsid w:val="00597C3C"/>
    <w:rsid w:val="005A5123"/>
    <w:rsid w:val="005A6623"/>
    <w:rsid w:val="005B00B2"/>
    <w:rsid w:val="005B19FE"/>
    <w:rsid w:val="005B1CC0"/>
    <w:rsid w:val="005B2930"/>
    <w:rsid w:val="005B371B"/>
    <w:rsid w:val="005B5D42"/>
    <w:rsid w:val="005C5712"/>
    <w:rsid w:val="005C5FF9"/>
    <w:rsid w:val="005C6437"/>
    <w:rsid w:val="005D20AE"/>
    <w:rsid w:val="005E1172"/>
    <w:rsid w:val="005E501F"/>
    <w:rsid w:val="005E58E3"/>
    <w:rsid w:val="005E636F"/>
    <w:rsid w:val="005E7C4A"/>
    <w:rsid w:val="005F1EC2"/>
    <w:rsid w:val="005F35A9"/>
    <w:rsid w:val="005F73F1"/>
    <w:rsid w:val="00600256"/>
    <w:rsid w:val="006007F6"/>
    <w:rsid w:val="00605796"/>
    <w:rsid w:val="00606000"/>
    <w:rsid w:val="0061164F"/>
    <w:rsid w:val="00612658"/>
    <w:rsid w:val="00613907"/>
    <w:rsid w:val="00614E87"/>
    <w:rsid w:val="00614FE8"/>
    <w:rsid w:val="006155A4"/>
    <w:rsid w:val="00620C34"/>
    <w:rsid w:val="0062341D"/>
    <w:rsid w:val="00623C7E"/>
    <w:rsid w:val="006302AC"/>
    <w:rsid w:val="00632B86"/>
    <w:rsid w:val="00634A6B"/>
    <w:rsid w:val="00640B7D"/>
    <w:rsid w:val="006430E6"/>
    <w:rsid w:val="00645959"/>
    <w:rsid w:val="00646C03"/>
    <w:rsid w:val="00646D80"/>
    <w:rsid w:val="00647150"/>
    <w:rsid w:val="00647BA8"/>
    <w:rsid w:val="00647C69"/>
    <w:rsid w:val="006504B7"/>
    <w:rsid w:val="006515A8"/>
    <w:rsid w:val="00652AF8"/>
    <w:rsid w:val="006537DF"/>
    <w:rsid w:val="006554C1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10B2"/>
    <w:rsid w:val="006726E8"/>
    <w:rsid w:val="0067524F"/>
    <w:rsid w:val="00677035"/>
    <w:rsid w:val="00681CDE"/>
    <w:rsid w:val="00684458"/>
    <w:rsid w:val="00685809"/>
    <w:rsid w:val="006948FA"/>
    <w:rsid w:val="00695637"/>
    <w:rsid w:val="00695F1C"/>
    <w:rsid w:val="00696ED2"/>
    <w:rsid w:val="00697F95"/>
    <w:rsid w:val="006A4CA2"/>
    <w:rsid w:val="006A560B"/>
    <w:rsid w:val="006A7023"/>
    <w:rsid w:val="006B01FF"/>
    <w:rsid w:val="006B2F21"/>
    <w:rsid w:val="006B3455"/>
    <w:rsid w:val="006B3FC7"/>
    <w:rsid w:val="006B49B5"/>
    <w:rsid w:val="006B4FD5"/>
    <w:rsid w:val="006B59AB"/>
    <w:rsid w:val="006C0F87"/>
    <w:rsid w:val="006C30AE"/>
    <w:rsid w:val="006C3416"/>
    <w:rsid w:val="006C39B1"/>
    <w:rsid w:val="006C5A97"/>
    <w:rsid w:val="006E0085"/>
    <w:rsid w:val="006E328B"/>
    <w:rsid w:val="006E3B14"/>
    <w:rsid w:val="006E3BF9"/>
    <w:rsid w:val="006F28ED"/>
    <w:rsid w:val="006F4A6E"/>
    <w:rsid w:val="006F4E4E"/>
    <w:rsid w:val="006F5370"/>
    <w:rsid w:val="00702111"/>
    <w:rsid w:val="00704465"/>
    <w:rsid w:val="00704FC3"/>
    <w:rsid w:val="007056CB"/>
    <w:rsid w:val="007156DE"/>
    <w:rsid w:val="007159A5"/>
    <w:rsid w:val="00716097"/>
    <w:rsid w:val="00716B2B"/>
    <w:rsid w:val="00717C4C"/>
    <w:rsid w:val="00721404"/>
    <w:rsid w:val="0072303A"/>
    <w:rsid w:val="00723312"/>
    <w:rsid w:val="00725913"/>
    <w:rsid w:val="00727FDF"/>
    <w:rsid w:val="0073283B"/>
    <w:rsid w:val="007412C8"/>
    <w:rsid w:val="0074172A"/>
    <w:rsid w:val="007462BE"/>
    <w:rsid w:val="007469F1"/>
    <w:rsid w:val="00746D20"/>
    <w:rsid w:val="007471DD"/>
    <w:rsid w:val="00747F5F"/>
    <w:rsid w:val="007538F9"/>
    <w:rsid w:val="0076098D"/>
    <w:rsid w:val="0077082F"/>
    <w:rsid w:val="00773461"/>
    <w:rsid w:val="0077378A"/>
    <w:rsid w:val="0077553A"/>
    <w:rsid w:val="007772D1"/>
    <w:rsid w:val="00781426"/>
    <w:rsid w:val="0078275B"/>
    <w:rsid w:val="0078340A"/>
    <w:rsid w:val="0079555F"/>
    <w:rsid w:val="0079684B"/>
    <w:rsid w:val="00796AAC"/>
    <w:rsid w:val="007A123C"/>
    <w:rsid w:val="007A2F1E"/>
    <w:rsid w:val="007B1A0A"/>
    <w:rsid w:val="007B75CD"/>
    <w:rsid w:val="007C1FB5"/>
    <w:rsid w:val="007C78F5"/>
    <w:rsid w:val="007D2174"/>
    <w:rsid w:val="007D65E9"/>
    <w:rsid w:val="007D7AAA"/>
    <w:rsid w:val="007D7D00"/>
    <w:rsid w:val="007E03E2"/>
    <w:rsid w:val="007E1052"/>
    <w:rsid w:val="007E37F9"/>
    <w:rsid w:val="007F1E52"/>
    <w:rsid w:val="007F3638"/>
    <w:rsid w:val="007F363D"/>
    <w:rsid w:val="008004D0"/>
    <w:rsid w:val="0080093B"/>
    <w:rsid w:val="0080206E"/>
    <w:rsid w:val="008068E9"/>
    <w:rsid w:val="008071F7"/>
    <w:rsid w:val="00810527"/>
    <w:rsid w:val="00811E8D"/>
    <w:rsid w:val="008143A0"/>
    <w:rsid w:val="008147BB"/>
    <w:rsid w:val="00822E27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FCB"/>
    <w:rsid w:val="00856E31"/>
    <w:rsid w:val="008576B4"/>
    <w:rsid w:val="00861340"/>
    <w:rsid w:val="00861737"/>
    <w:rsid w:val="00865CE9"/>
    <w:rsid w:val="00867A91"/>
    <w:rsid w:val="00875206"/>
    <w:rsid w:val="00875E89"/>
    <w:rsid w:val="00876F0E"/>
    <w:rsid w:val="00881539"/>
    <w:rsid w:val="00881FF9"/>
    <w:rsid w:val="008823E0"/>
    <w:rsid w:val="008827F1"/>
    <w:rsid w:val="0088280D"/>
    <w:rsid w:val="00883815"/>
    <w:rsid w:val="00885A63"/>
    <w:rsid w:val="00885AED"/>
    <w:rsid w:val="00885BB8"/>
    <w:rsid w:val="0088729B"/>
    <w:rsid w:val="00895F45"/>
    <w:rsid w:val="008A07A9"/>
    <w:rsid w:val="008A0E71"/>
    <w:rsid w:val="008A2920"/>
    <w:rsid w:val="008A3F10"/>
    <w:rsid w:val="008A4216"/>
    <w:rsid w:val="008A5A04"/>
    <w:rsid w:val="008A5E80"/>
    <w:rsid w:val="008A615D"/>
    <w:rsid w:val="008A76C1"/>
    <w:rsid w:val="008A7790"/>
    <w:rsid w:val="008A7A54"/>
    <w:rsid w:val="008B129D"/>
    <w:rsid w:val="008B2648"/>
    <w:rsid w:val="008B46F4"/>
    <w:rsid w:val="008B64F9"/>
    <w:rsid w:val="008C3C46"/>
    <w:rsid w:val="008C45BF"/>
    <w:rsid w:val="008C55E4"/>
    <w:rsid w:val="008D0CF1"/>
    <w:rsid w:val="008D1678"/>
    <w:rsid w:val="008D3A2B"/>
    <w:rsid w:val="008D3AC3"/>
    <w:rsid w:val="008D424F"/>
    <w:rsid w:val="008D5B45"/>
    <w:rsid w:val="008D643A"/>
    <w:rsid w:val="008D734F"/>
    <w:rsid w:val="008E34AD"/>
    <w:rsid w:val="008E3640"/>
    <w:rsid w:val="008E4723"/>
    <w:rsid w:val="008F3271"/>
    <w:rsid w:val="008F614A"/>
    <w:rsid w:val="008F794C"/>
    <w:rsid w:val="008F7F3F"/>
    <w:rsid w:val="00900C4F"/>
    <w:rsid w:val="00912348"/>
    <w:rsid w:val="00915281"/>
    <w:rsid w:val="009172FC"/>
    <w:rsid w:val="00921CA9"/>
    <w:rsid w:val="00925830"/>
    <w:rsid w:val="00930FFD"/>
    <w:rsid w:val="0093155C"/>
    <w:rsid w:val="00932571"/>
    <w:rsid w:val="00934CDF"/>
    <w:rsid w:val="00941E78"/>
    <w:rsid w:val="00942AD7"/>
    <w:rsid w:val="00943FEC"/>
    <w:rsid w:val="00944B65"/>
    <w:rsid w:val="00945617"/>
    <w:rsid w:val="009462AF"/>
    <w:rsid w:val="00947207"/>
    <w:rsid w:val="00947463"/>
    <w:rsid w:val="00950FF2"/>
    <w:rsid w:val="00953B75"/>
    <w:rsid w:val="0095435D"/>
    <w:rsid w:val="009565E8"/>
    <w:rsid w:val="00966257"/>
    <w:rsid w:val="0096727D"/>
    <w:rsid w:val="00967D70"/>
    <w:rsid w:val="00973346"/>
    <w:rsid w:val="00973580"/>
    <w:rsid w:val="00974C66"/>
    <w:rsid w:val="00980A96"/>
    <w:rsid w:val="00980AFF"/>
    <w:rsid w:val="00982ACF"/>
    <w:rsid w:val="00987D74"/>
    <w:rsid w:val="009A102C"/>
    <w:rsid w:val="009A2B51"/>
    <w:rsid w:val="009A3EDC"/>
    <w:rsid w:val="009A7297"/>
    <w:rsid w:val="009B32B3"/>
    <w:rsid w:val="009B33D7"/>
    <w:rsid w:val="009B4046"/>
    <w:rsid w:val="009B7453"/>
    <w:rsid w:val="009C3136"/>
    <w:rsid w:val="009C4BF8"/>
    <w:rsid w:val="009C5621"/>
    <w:rsid w:val="009C5C83"/>
    <w:rsid w:val="009C62C2"/>
    <w:rsid w:val="009C6DBD"/>
    <w:rsid w:val="009D2D29"/>
    <w:rsid w:val="009D3359"/>
    <w:rsid w:val="009D3DBD"/>
    <w:rsid w:val="009E3075"/>
    <w:rsid w:val="009E5C4E"/>
    <w:rsid w:val="009F0BAD"/>
    <w:rsid w:val="009F69B6"/>
    <w:rsid w:val="00A03B1B"/>
    <w:rsid w:val="00A03EA2"/>
    <w:rsid w:val="00A04320"/>
    <w:rsid w:val="00A076CC"/>
    <w:rsid w:val="00A10BBB"/>
    <w:rsid w:val="00A113F3"/>
    <w:rsid w:val="00A12E69"/>
    <w:rsid w:val="00A1575E"/>
    <w:rsid w:val="00A15CB0"/>
    <w:rsid w:val="00A15E00"/>
    <w:rsid w:val="00A16585"/>
    <w:rsid w:val="00A26942"/>
    <w:rsid w:val="00A31D0D"/>
    <w:rsid w:val="00A33426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61164"/>
    <w:rsid w:val="00A62390"/>
    <w:rsid w:val="00A7073F"/>
    <w:rsid w:val="00A73FF2"/>
    <w:rsid w:val="00A75843"/>
    <w:rsid w:val="00A76C2A"/>
    <w:rsid w:val="00A770E2"/>
    <w:rsid w:val="00A77A58"/>
    <w:rsid w:val="00A80352"/>
    <w:rsid w:val="00A836AE"/>
    <w:rsid w:val="00A841B6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3A4C"/>
    <w:rsid w:val="00AC3DF2"/>
    <w:rsid w:val="00AC4872"/>
    <w:rsid w:val="00AD0F5F"/>
    <w:rsid w:val="00AD1398"/>
    <w:rsid w:val="00AD1E6B"/>
    <w:rsid w:val="00AD405D"/>
    <w:rsid w:val="00AD5CAC"/>
    <w:rsid w:val="00AE0A93"/>
    <w:rsid w:val="00AE13AB"/>
    <w:rsid w:val="00AE1D66"/>
    <w:rsid w:val="00AE5C1C"/>
    <w:rsid w:val="00AE78D2"/>
    <w:rsid w:val="00AF2619"/>
    <w:rsid w:val="00AF3072"/>
    <w:rsid w:val="00AF43AA"/>
    <w:rsid w:val="00AF7F66"/>
    <w:rsid w:val="00B01647"/>
    <w:rsid w:val="00B02249"/>
    <w:rsid w:val="00B11A8C"/>
    <w:rsid w:val="00B12414"/>
    <w:rsid w:val="00B207A3"/>
    <w:rsid w:val="00B21C27"/>
    <w:rsid w:val="00B22355"/>
    <w:rsid w:val="00B22738"/>
    <w:rsid w:val="00B227B6"/>
    <w:rsid w:val="00B303C3"/>
    <w:rsid w:val="00B31058"/>
    <w:rsid w:val="00B407BF"/>
    <w:rsid w:val="00B43A55"/>
    <w:rsid w:val="00B448DB"/>
    <w:rsid w:val="00B4590E"/>
    <w:rsid w:val="00B461D0"/>
    <w:rsid w:val="00B46A3F"/>
    <w:rsid w:val="00B513BE"/>
    <w:rsid w:val="00B514A2"/>
    <w:rsid w:val="00B57D37"/>
    <w:rsid w:val="00B617D8"/>
    <w:rsid w:val="00B61953"/>
    <w:rsid w:val="00B635E8"/>
    <w:rsid w:val="00B64779"/>
    <w:rsid w:val="00B653BD"/>
    <w:rsid w:val="00B655AA"/>
    <w:rsid w:val="00B6750B"/>
    <w:rsid w:val="00B7041B"/>
    <w:rsid w:val="00B716EB"/>
    <w:rsid w:val="00B737BA"/>
    <w:rsid w:val="00B75BA8"/>
    <w:rsid w:val="00B76559"/>
    <w:rsid w:val="00B773A9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A2DA3"/>
    <w:rsid w:val="00BA4694"/>
    <w:rsid w:val="00BA7931"/>
    <w:rsid w:val="00BB1122"/>
    <w:rsid w:val="00BB29E0"/>
    <w:rsid w:val="00BB4848"/>
    <w:rsid w:val="00BB562E"/>
    <w:rsid w:val="00BB6EE2"/>
    <w:rsid w:val="00BC0B3C"/>
    <w:rsid w:val="00BC1CB3"/>
    <w:rsid w:val="00BC26A2"/>
    <w:rsid w:val="00BC3334"/>
    <w:rsid w:val="00BC3561"/>
    <w:rsid w:val="00BC608A"/>
    <w:rsid w:val="00BD05D7"/>
    <w:rsid w:val="00BD0DDD"/>
    <w:rsid w:val="00BD3493"/>
    <w:rsid w:val="00BD35A5"/>
    <w:rsid w:val="00BD3DA4"/>
    <w:rsid w:val="00BD551F"/>
    <w:rsid w:val="00BD6F32"/>
    <w:rsid w:val="00BD7285"/>
    <w:rsid w:val="00BE0BAD"/>
    <w:rsid w:val="00BE1B8D"/>
    <w:rsid w:val="00BE31E8"/>
    <w:rsid w:val="00BE6520"/>
    <w:rsid w:val="00BF02B3"/>
    <w:rsid w:val="00BF0FD3"/>
    <w:rsid w:val="00BF2357"/>
    <w:rsid w:val="00BF2665"/>
    <w:rsid w:val="00BF5B77"/>
    <w:rsid w:val="00C02DEA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5604"/>
    <w:rsid w:val="00C25E7F"/>
    <w:rsid w:val="00C27C78"/>
    <w:rsid w:val="00C30BC0"/>
    <w:rsid w:val="00C320E4"/>
    <w:rsid w:val="00C37985"/>
    <w:rsid w:val="00C40D6F"/>
    <w:rsid w:val="00C41FBE"/>
    <w:rsid w:val="00C42BF0"/>
    <w:rsid w:val="00C43A5E"/>
    <w:rsid w:val="00C43E80"/>
    <w:rsid w:val="00C44C87"/>
    <w:rsid w:val="00C50A5A"/>
    <w:rsid w:val="00C525EB"/>
    <w:rsid w:val="00C5296E"/>
    <w:rsid w:val="00C53BA0"/>
    <w:rsid w:val="00C568A2"/>
    <w:rsid w:val="00C57809"/>
    <w:rsid w:val="00C60E87"/>
    <w:rsid w:val="00C66082"/>
    <w:rsid w:val="00C70CE7"/>
    <w:rsid w:val="00C71C7C"/>
    <w:rsid w:val="00C7236C"/>
    <w:rsid w:val="00C72FC5"/>
    <w:rsid w:val="00C82212"/>
    <w:rsid w:val="00C8486E"/>
    <w:rsid w:val="00C85B10"/>
    <w:rsid w:val="00C87EE6"/>
    <w:rsid w:val="00C90102"/>
    <w:rsid w:val="00C90F4E"/>
    <w:rsid w:val="00C91B97"/>
    <w:rsid w:val="00C93758"/>
    <w:rsid w:val="00CA0D47"/>
    <w:rsid w:val="00CA4157"/>
    <w:rsid w:val="00CB51CE"/>
    <w:rsid w:val="00CB7B62"/>
    <w:rsid w:val="00CC017B"/>
    <w:rsid w:val="00CC0DF5"/>
    <w:rsid w:val="00CC22BC"/>
    <w:rsid w:val="00CC2701"/>
    <w:rsid w:val="00CC282C"/>
    <w:rsid w:val="00CC2EFA"/>
    <w:rsid w:val="00CC46F9"/>
    <w:rsid w:val="00CC50DC"/>
    <w:rsid w:val="00CC589E"/>
    <w:rsid w:val="00CC5A4C"/>
    <w:rsid w:val="00CC714F"/>
    <w:rsid w:val="00CC73A5"/>
    <w:rsid w:val="00CD0E1D"/>
    <w:rsid w:val="00CD3BDE"/>
    <w:rsid w:val="00CE10E6"/>
    <w:rsid w:val="00CE637C"/>
    <w:rsid w:val="00CF3E74"/>
    <w:rsid w:val="00CF582C"/>
    <w:rsid w:val="00D01F2D"/>
    <w:rsid w:val="00D07A9C"/>
    <w:rsid w:val="00D11195"/>
    <w:rsid w:val="00D11EFB"/>
    <w:rsid w:val="00D126A2"/>
    <w:rsid w:val="00D13549"/>
    <w:rsid w:val="00D179FA"/>
    <w:rsid w:val="00D2157A"/>
    <w:rsid w:val="00D23986"/>
    <w:rsid w:val="00D27C5E"/>
    <w:rsid w:val="00D36834"/>
    <w:rsid w:val="00D402DD"/>
    <w:rsid w:val="00D41AD1"/>
    <w:rsid w:val="00D43CE0"/>
    <w:rsid w:val="00D43E24"/>
    <w:rsid w:val="00D4425A"/>
    <w:rsid w:val="00D47FA3"/>
    <w:rsid w:val="00D5228F"/>
    <w:rsid w:val="00D528E2"/>
    <w:rsid w:val="00D53FF0"/>
    <w:rsid w:val="00D54149"/>
    <w:rsid w:val="00D577E0"/>
    <w:rsid w:val="00D57E40"/>
    <w:rsid w:val="00D61193"/>
    <w:rsid w:val="00D61457"/>
    <w:rsid w:val="00D66D82"/>
    <w:rsid w:val="00D67D20"/>
    <w:rsid w:val="00D7085F"/>
    <w:rsid w:val="00D73158"/>
    <w:rsid w:val="00D73926"/>
    <w:rsid w:val="00D74EB3"/>
    <w:rsid w:val="00D77D9C"/>
    <w:rsid w:val="00D828E0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7F16"/>
    <w:rsid w:val="00DC0654"/>
    <w:rsid w:val="00DC1E37"/>
    <w:rsid w:val="00DC63D3"/>
    <w:rsid w:val="00DD1D0B"/>
    <w:rsid w:val="00DD700A"/>
    <w:rsid w:val="00DE36E8"/>
    <w:rsid w:val="00DF0373"/>
    <w:rsid w:val="00DF0E21"/>
    <w:rsid w:val="00DF1B7F"/>
    <w:rsid w:val="00DF1E97"/>
    <w:rsid w:val="00DF7EDD"/>
    <w:rsid w:val="00E03717"/>
    <w:rsid w:val="00E04CC6"/>
    <w:rsid w:val="00E06D8F"/>
    <w:rsid w:val="00E11116"/>
    <w:rsid w:val="00E11A36"/>
    <w:rsid w:val="00E14878"/>
    <w:rsid w:val="00E22AF0"/>
    <w:rsid w:val="00E22EA8"/>
    <w:rsid w:val="00E23E04"/>
    <w:rsid w:val="00E26F6E"/>
    <w:rsid w:val="00E31205"/>
    <w:rsid w:val="00E31D34"/>
    <w:rsid w:val="00E4266A"/>
    <w:rsid w:val="00E44078"/>
    <w:rsid w:val="00E457A5"/>
    <w:rsid w:val="00E46A14"/>
    <w:rsid w:val="00E46E1D"/>
    <w:rsid w:val="00E47821"/>
    <w:rsid w:val="00E532EC"/>
    <w:rsid w:val="00E5421C"/>
    <w:rsid w:val="00E555D4"/>
    <w:rsid w:val="00E55D37"/>
    <w:rsid w:val="00E57F4C"/>
    <w:rsid w:val="00E63B5F"/>
    <w:rsid w:val="00E66BF4"/>
    <w:rsid w:val="00E74F2F"/>
    <w:rsid w:val="00E76575"/>
    <w:rsid w:val="00E77062"/>
    <w:rsid w:val="00E83799"/>
    <w:rsid w:val="00E8417F"/>
    <w:rsid w:val="00E875CC"/>
    <w:rsid w:val="00E92DAD"/>
    <w:rsid w:val="00E9317E"/>
    <w:rsid w:val="00E93AD9"/>
    <w:rsid w:val="00E93B9C"/>
    <w:rsid w:val="00E95962"/>
    <w:rsid w:val="00EA30F5"/>
    <w:rsid w:val="00EA441F"/>
    <w:rsid w:val="00EA5A92"/>
    <w:rsid w:val="00EA78E6"/>
    <w:rsid w:val="00EB0008"/>
    <w:rsid w:val="00EB0096"/>
    <w:rsid w:val="00EB2229"/>
    <w:rsid w:val="00EB63D3"/>
    <w:rsid w:val="00EC23A9"/>
    <w:rsid w:val="00EC6617"/>
    <w:rsid w:val="00ED1783"/>
    <w:rsid w:val="00ED1A46"/>
    <w:rsid w:val="00ED64C8"/>
    <w:rsid w:val="00ED6B17"/>
    <w:rsid w:val="00ED6C68"/>
    <w:rsid w:val="00ED6F0E"/>
    <w:rsid w:val="00EE0532"/>
    <w:rsid w:val="00EE5544"/>
    <w:rsid w:val="00EE5901"/>
    <w:rsid w:val="00EE7FB4"/>
    <w:rsid w:val="00EF1BE5"/>
    <w:rsid w:val="00EF480C"/>
    <w:rsid w:val="00F041FE"/>
    <w:rsid w:val="00F12448"/>
    <w:rsid w:val="00F134A2"/>
    <w:rsid w:val="00F15003"/>
    <w:rsid w:val="00F17E37"/>
    <w:rsid w:val="00F2093D"/>
    <w:rsid w:val="00F21EE9"/>
    <w:rsid w:val="00F30137"/>
    <w:rsid w:val="00F3361A"/>
    <w:rsid w:val="00F404C4"/>
    <w:rsid w:val="00F41EFF"/>
    <w:rsid w:val="00F4246F"/>
    <w:rsid w:val="00F43CFA"/>
    <w:rsid w:val="00F44A35"/>
    <w:rsid w:val="00F44AAA"/>
    <w:rsid w:val="00F50E32"/>
    <w:rsid w:val="00F51227"/>
    <w:rsid w:val="00F51B69"/>
    <w:rsid w:val="00F51FDA"/>
    <w:rsid w:val="00F532CC"/>
    <w:rsid w:val="00F54F71"/>
    <w:rsid w:val="00F63A2C"/>
    <w:rsid w:val="00F6458B"/>
    <w:rsid w:val="00F657D5"/>
    <w:rsid w:val="00F658F6"/>
    <w:rsid w:val="00F7007F"/>
    <w:rsid w:val="00F7158B"/>
    <w:rsid w:val="00F73FA0"/>
    <w:rsid w:val="00F748AE"/>
    <w:rsid w:val="00F7584D"/>
    <w:rsid w:val="00F759EB"/>
    <w:rsid w:val="00F8678C"/>
    <w:rsid w:val="00F87686"/>
    <w:rsid w:val="00F87DD9"/>
    <w:rsid w:val="00F9142C"/>
    <w:rsid w:val="00F930EA"/>
    <w:rsid w:val="00F936F3"/>
    <w:rsid w:val="00F94630"/>
    <w:rsid w:val="00F952C8"/>
    <w:rsid w:val="00F966A3"/>
    <w:rsid w:val="00F96A7A"/>
    <w:rsid w:val="00FA04EE"/>
    <w:rsid w:val="00FA0C07"/>
    <w:rsid w:val="00FA0CD2"/>
    <w:rsid w:val="00FA2BDB"/>
    <w:rsid w:val="00FA2F55"/>
    <w:rsid w:val="00FA56C7"/>
    <w:rsid w:val="00FA6CD5"/>
    <w:rsid w:val="00FB0620"/>
    <w:rsid w:val="00FB4159"/>
    <w:rsid w:val="00FB4DB7"/>
    <w:rsid w:val="00FB53F1"/>
    <w:rsid w:val="00FB7CDE"/>
    <w:rsid w:val="00FC2214"/>
    <w:rsid w:val="00FC2BAD"/>
    <w:rsid w:val="00FC6C29"/>
    <w:rsid w:val="00FC70EE"/>
    <w:rsid w:val="00FD14E7"/>
    <w:rsid w:val="00FD15BD"/>
    <w:rsid w:val="00FD1D80"/>
    <w:rsid w:val="00FD48FE"/>
    <w:rsid w:val="00FE1724"/>
    <w:rsid w:val="00FE2A79"/>
    <w:rsid w:val="00FE54AA"/>
    <w:rsid w:val="00FF0F4E"/>
    <w:rsid w:val="00FF1D91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CD83A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D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BSD001-UA-20250826-79491/" TargetMode="External"/><Relationship Id="rId13" Type="http://schemas.openxmlformats.org/officeDocument/2006/relationships/hyperlink" Target="https://prozorro.sale/auction/BSD001-UA-20250826-93295/" TargetMode="External"/><Relationship Id="rId18" Type="http://schemas.openxmlformats.org/officeDocument/2006/relationships/hyperlink" Target="https://prozorro.sale/auction/BSD001-UA-20250826-34158/" TargetMode="External"/><Relationship Id="rId26" Type="http://schemas.openxmlformats.org/officeDocument/2006/relationships/hyperlink" Target="https://prozorro.sale/auction/BSD001-UA-20250826-6617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zorro.sale/auction/BSD001-UA-20250826-4100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zorro.sale/auction/BSD001-UA-20250826-49441/" TargetMode="External"/><Relationship Id="rId17" Type="http://schemas.openxmlformats.org/officeDocument/2006/relationships/hyperlink" Target="https://prozorro.sale/auction/BSD001-UA-20250826-58892/" TargetMode="External"/><Relationship Id="rId25" Type="http://schemas.openxmlformats.org/officeDocument/2006/relationships/hyperlink" Target="https://prozorro.sale/auction/BSD001-UA-20250826-041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sale/auction/BSD001-UA-20250826-93160/" TargetMode="External"/><Relationship Id="rId20" Type="http://schemas.openxmlformats.org/officeDocument/2006/relationships/hyperlink" Target="https://prozorro.sale/auction/BSD001-UA-20250826-73257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orro.sale/auction/BSD001-UA-20250826-71509/" TargetMode="External"/><Relationship Id="rId24" Type="http://schemas.openxmlformats.org/officeDocument/2006/relationships/hyperlink" Target="https://prozorro.sale/auction/BSD001-UA-20250826-340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auction/BSD001-UA-20250826-11730/" TargetMode="External"/><Relationship Id="rId23" Type="http://schemas.openxmlformats.org/officeDocument/2006/relationships/hyperlink" Target="https://prozorro.sale/auction/BSD001-UA-20250826-68612/" TargetMode="External"/><Relationship Id="rId28" Type="http://schemas.openxmlformats.org/officeDocument/2006/relationships/hyperlink" Target="https://prozorro.sale/auction/BSD001-UA-20250826-96339/" TargetMode="External"/><Relationship Id="rId10" Type="http://schemas.openxmlformats.org/officeDocument/2006/relationships/hyperlink" Target="https://prozorro.sale/auction/BSD001-UA-20250826-87570/" TargetMode="External"/><Relationship Id="rId19" Type="http://schemas.openxmlformats.org/officeDocument/2006/relationships/hyperlink" Target="https://prozorro.sale/auction/BSD001-UA-20250826-19475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BSD001-UA-20250826-48895/" TargetMode="External"/><Relationship Id="rId14" Type="http://schemas.openxmlformats.org/officeDocument/2006/relationships/hyperlink" Target="https://prozorro.sale/auction/BSD001-UA-20250826-53225/" TargetMode="External"/><Relationship Id="rId22" Type="http://schemas.openxmlformats.org/officeDocument/2006/relationships/hyperlink" Target="https://prozorro.sale/auction/BSD001-UA-20250826-94690/" TargetMode="External"/><Relationship Id="rId27" Type="http://schemas.openxmlformats.org/officeDocument/2006/relationships/hyperlink" Target="https://prozorro.sale/auction/BSD001-UA-20250826-9539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31A8-B6FA-48D2-889D-EF75868F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5874</Words>
  <Characters>3349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20</cp:revision>
  <cp:lastPrinted>2018-08-06T06:40:00Z</cp:lastPrinted>
  <dcterms:created xsi:type="dcterms:W3CDTF">2025-06-06T19:52:00Z</dcterms:created>
  <dcterms:modified xsi:type="dcterms:W3CDTF">2025-09-01T13:48:00Z</dcterms:modified>
</cp:coreProperties>
</file>